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F3" w:rsidRDefault="000F61F3" w:rsidP="000F61F3">
      <w:pPr>
        <w:pStyle w:val="NoSpacing"/>
      </w:pPr>
    </w:p>
    <w:p w:rsidR="000F61F3" w:rsidRDefault="000F61F3" w:rsidP="00D07A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21074" cy="10654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267" cy="106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1F3" w:rsidRDefault="000F61F3" w:rsidP="000F61F3">
      <w:pPr>
        <w:pStyle w:val="NoSpacing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Kerri L. Truelock, M.D.</w:t>
      </w:r>
    </w:p>
    <w:p w:rsidR="000F61F3" w:rsidRDefault="000F61F3" w:rsidP="000F61F3">
      <w:pPr>
        <w:pStyle w:val="NoSpacing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176 Fairway Drive</w:t>
      </w:r>
    </w:p>
    <w:p w:rsidR="000F61F3" w:rsidRDefault="000F61F3" w:rsidP="000F61F3">
      <w:pPr>
        <w:pStyle w:val="NoSpacing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Kerrville, Texas  78028</w:t>
      </w:r>
    </w:p>
    <w:p w:rsidR="000F61F3" w:rsidRDefault="000F61F3" w:rsidP="000F61F3">
      <w:pPr>
        <w:pStyle w:val="NoSpacing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(830) 792-0805</w:t>
      </w:r>
    </w:p>
    <w:p w:rsidR="000F61F3" w:rsidRDefault="000F61F3" w:rsidP="000F61F3">
      <w:pPr>
        <w:pStyle w:val="NoSpacing"/>
        <w:jc w:val="center"/>
        <w:rPr>
          <w:rFonts w:ascii="Lucida Bright" w:hAnsi="Lucida Bright"/>
        </w:rPr>
      </w:pPr>
    </w:p>
    <w:p w:rsidR="000F61F3" w:rsidRPr="000F61F3" w:rsidRDefault="000F61F3" w:rsidP="000F61F3">
      <w:pPr>
        <w:pStyle w:val="NoSpacing"/>
        <w:jc w:val="center"/>
        <w:rPr>
          <w:rFonts w:ascii="Lucida Bright" w:hAnsi="Lucida Bright"/>
        </w:rPr>
      </w:pPr>
    </w:p>
    <w:p w:rsidR="00503AFF" w:rsidRPr="000F61F3" w:rsidRDefault="00602A4D" w:rsidP="000F61F3">
      <w:pPr>
        <w:pStyle w:val="NoSpacing"/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Vaginal Surgery</w:t>
      </w:r>
      <w:r w:rsidR="000F61F3" w:rsidRPr="000F61F3">
        <w:rPr>
          <w:rFonts w:ascii="Lucida Bright" w:hAnsi="Lucida Bright"/>
          <w:b/>
          <w:sz w:val="28"/>
          <w:szCs w:val="28"/>
        </w:rPr>
        <w:t xml:space="preserve"> Postoperative Instructions</w:t>
      </w:r>
    </w:p>
    <w:p w:rsidR="000F61F3" w:rsidRDefault="000F61F3" w:rsidP="00503AFF">
      <w:pPr>
        <w:pStyle w:val="NoSpacing"/>
        <w:rPr>
          <w:rFonts w:ascii="Lucida Bright" w:hAnsi="Lucida Bright"/>
          <w:sz w:val="28"/>
          <w:szCs w:val="28"/>
        </w:rPr>
      </w:pPr>
    </w:p>
    <w:p w:rsidR="00EB4E98" w:rsidRPr="000F61F3" w:rsidRDefault="00EB4E98" w:rsidP="00503AFF">
      <w:pPr>
        <w:pStyle w:val="NoSpacing"/>
        <w:rPr>
          <w:rFonts w:ascii="Lucida Bright" w:hAnsi="Lucida Bright"/>
          <w:sz w:val="24"/>
          <w:szCs w:val="24"/>
        </w:rPr>
      </w:pPr>
    </w:p>
    <w:p w:rsidR="00503AFF" w:rsidRPr="00430A3D" w:rsidRDefault="00434473" w:rsidP="000F61F3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Care for your incision:</w:t>
      </w:r>
    </w:p>
    <w:p w:rsidR="00430A3D" w:rsidRPr="00434473" w:rsidRDefault="000F61F3" w:rsidP="000F61F3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 w:rsidRPr="00434473">
        <w:rPr>
          <w:rFonts w:ascii="Lucida Bright" w:hAnsi="Lucida Bright"/>
        </w:rPr>
        <w:t>The in</w:t>
      </w:r>
      <w:r w:rsidR="00430A3D" w:rsidRPr="00434473">
        <w:rPr>
          <w:rFonts w:ascii="Lucida Bright" w:hAnsi="Lucida Bright"/>
        </w:rPr>
        <w:t xml:space="preserve">cision sites </w:t>
      </w:r>
      <w:r w:rsidR="00434473">
        <w:rPr>
          <w:rFonts w:ascii="Lucida Bright" w:hAnsi="Lucida Bright"/>
        </w:rPr>
        <w:t xml:space="preserve">are located internally and the stitches will absorb on their own, usually in 6-8 weeks. </w:t>
      </w:r>
      <w:r w:rsidR="00430A3D" w:rsidRPr="00434473">
        <w:rPr>
          <w:rFonts w:ascii="Lucida Bright" w:hAnsi="Lucida Bright"/>
        </w:rPr>
        <w:t xml:space="preserve"> </w:t>
      </w:r>
      <w:r w:rsidR="00434473">
        <w:rPr>
          <w:rFonts w:ascii="Lucida Bright" w:hAnsi="Lucida Bright"/>
        </w:rPr>
        <w:t xml:space="preserve">It is common to see some stitches or strings coming out after about 4-6 weeks.  This is normal and is not a problem if it happens. </w:t>
      </w:r>
    </w:p>
    <w:p w:rsidR="00430A3D" w:rsidRDefault="00434473" w:rsidP="00430A3D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It is common </w:t>
      </w:r>
      <w:r w:rsidR="00430A3D">
        <w:rPr>
          <w:rFonts w:ascii="Lucida Bright" w:hAnsi="Lucida Bright"/>
        </w:rPr>
        <w:t>to have a light vaginal drainage</w:t>
      </w:r>
      <w:r w:rsidR="00CB5FF0">
        <w:rPr>
          <w:rFonts w:ascii="Lucida Bright" w:hAnsi="Lucida Bright"/>
        </w:rPr>
        <w:t xml:space="preserve"> that may be pink, light </w:t>
      </w:r>
      <w:proofErr w:type="gramStart"/>
      <w:r w:rsidR="00CB5FF0">
        <w:rPr>
          <w:rFonts w:ascii="Lucida Bright" w:hAnsi="Lucida Bright"/>
        </w:rPr>
        <w:t>red,</w:t>
      </w:r>
      <w:proofErr w:type="gramEnd"/>
      <w:r w:rsidR="00CB5FF0">
        <w:rPr>
          <w:rFonts w:ascii="Lucida Bright" w:hAnsi="Lucida Bright"/>
        </w:rPr>
        <w:t xml:space="preserve"> or light brown. </w:t>
      </w:r>
      <w:r w:rsidR="00430A3D">
        <w:rPr>
          <w:rFonts w:ascii="Lucida Bright" w:hAnsi="Lucida Bright"/>
        </w:rPr>
        <w:t xml:space="preserve"> This is normal and may last up to 8 weeks.   It should not be heavy like a per</w:t>
      </w:r>
      <w:r w:rsidR="00EB4E98">
        <w:rPr>
          <w:rFonts w:ascii="Lucida Bright" w:hAnsi="Lucida Bright"/>
        </w:rPr>
        <w:t xml:space="preserve">iod or passing large clots; if so, </w:t>
      </w:r>
      <w:proofErr w:type="gramStart"/>
      <w:r w:rsidR="00EB4E98">
        <w:rPr>
          <w:rFonts w:ascii="Lucida Bright" w:hAnsi="Lucida Bright"/>
        </w:rPr>
        <w:t>then</w:t>
      </w:r>
      <w:proofErr w:type="gramEnd"/>
      <w:r w:rsidR="00EB4E98">
        <w:rPr>
          <w:rFonts w:ascii="Lucida Bright" w:hAnsi="Lucida Bright"/>
        </w:rPr>
        <w:t xml:space="preserve"> call the office immediately. </w:t>
      </w:r>
    </w:p>
    <w:p w:rsidR="00434473" w:rsidRDefault="00434473" w:rsidP="00430A3D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It is common to have a light yellow discharge as well.  If there is increasing pains or a very foul smelling odor, or if bleeding increases, call the office. </w:t>
      </w:r>
    </w:p>
    <w:p w:rsidR="00434473" w:rsidRDefault="00434473" w:rsidP="00430A3D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It is common to have bruising along the labia. </w:t>
      </w:r>
    </w:p>
    <w:p w:rsidR="00430A3D" w:rsidRDefault="00430A3D" w:rsidP="00430A3D">
      <w:pPr>
        <w:rPr>
          <w:rFonts w:ascii="Lucida Bright" w:hAnsi="Lucida Bright"/>
        </w:rPr>
      </w:pPr>
      <w:r w:rsidRPr="00430A3D">
        <w:rPr>
          <w:rFonts w:ascii="Lucida Bright" w:hAnsi="Lucida Bright"/>
          <w:b/>
        </w:rPr>
        <w:t>Activities after surgery:</w:t>
      </w:r>
    </w:p>
    <w:p w:rsidR="00430A3D" w:rsidRDefault="00430A3D" w:rsidP="00430A3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Walking and light housekeeping is allowed, but limit any lifting to no more than 10 pounds until your first </w:t>
      </w:r>
      <w:r w:rsidR="00CB5FF0">
        <w:rPr>
          <w:rFonts w:ascii="Lucida Bright" w:hAnsi="Lucida Bright"/>
        </w:rPr>
        <w:t>follow up</w:t>
      </w:r>
      <w:r>
        <w:rPr>
          <w:rFonts w:ascii="Lucida Bright" w:hAnsi="Lucida Bright"/>
        </w:rPr>
        <w:t xml:space="preserve"> appointment.  </w:t>
      </w:r>
    </w:p>
    <w:p w:rsidR="00430A3D" w:rsidRDefault="00430A3D" w:rsidP="00430A3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Do not i</w:t>
      </w:r>
      <w:r w:rsidR="00EB4E98">
        <w:rPr>
          <w:rFonts w:ascii="Lucida Bright" w:hAnsi="Lucida Bright"/>
        </w:rPr>
        <w:t xml:space="preserve">nsert anything into the vagina - </w:t>
      </w:r>
      <w:r>
        <w:rPr>
          <w:rFonts w:ascii="Lucida Bright" w:hAnsi="Lucida Bright"/>
        </w:rPr>
        <w:t xml:space="preserve">no tampons, no douching, </w:t>
      </w:r>
      <w:proofErr w:type="gramStart"/>
      <w:r>
        <w:rPr>
          <w:rFonts w:ascii="Lucida Bright" w:hAnsi="Lucida Bright"/>
        </w:rPr>
        <w:t>no</w:t>
      </w:r>
      <w:proofErr w:type="gramEnd"/>
      <w:r>
        <w:rPr>
          <w:rFonts w:ascii="Lucida Bright" w:hAnsi="Lucida Bright"/>
        </w:rPr>
        <w:t xml:space="preserve"> intercourse until you ar</w:t>
      </w:r>
      <w:r w:rsidR="00CB5FF0">
        <w:rPr>
          <w:rFonts w:ascii="Lucida Bright" w:hAnsi="Lucida Bright"/>
        </w:rPr>
        <w:t xml:space="preserve">e fully cleared by your doctor- usually 8 weeks. </w:t>
      </w:r>
      <w:r w:rsidR="00434473">
        <w:rPr>
          <w:rFonts w:ascii="Lucida Bright" w:hAnsi="Lucida Bright"/>
        </w:rPr>
        <w:t xml:space="preserve"> Anything inserted into the vagina can cause the stitches to pull apart and this can require additional surgery to correct!!</w:t>
      </w:r>
    </w:p>
    <w:p w:rsidR="00430A3D" w:rsidRDefault="00CB5FF0" w:rsidP="00430A3D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>Driving is allowed once you no longer need</w:t>
      </w:r>
      <w:r w:rsidR="00430A3D">
        <w:rPr>
          <w:rFonts w:ascii="Lucida Bright" w:hAnsi="Lucida Bright"/>
        </w:rPr>
        <w:t xml:space="preserve"> </w:t>
      </w:r>
      <w:r w:rsidR="00EB4E98">
        <w:rPr>
          <w:rFonts w:ascii="Lucida Bright" w:hAnsi="Lucida Bright"/>
        </w:rPr>
        <w:t xml:space="preserve">the stronger </w:t>
      </w:r>
      <w:r>
        <w:rPr>
          <w:rFonts w:ascii="Lucida Bright" w:hAnsi="Lucida Bright"/>
        </w:rPr>
        <w:t xml:space="preserve">narcotic pain medication, usually within 3-7 days. </w:t>
      </w:r>
    </w:p>
    <w:p w:rsidR="00430A3D" w:rsidRPr="00430A3D" w:rsidRDefault="00430A3D" w:rsidP="00430A3D">
      <w:pPr>
        <w:pStyle w:val="ListParagraph"/>
        <w:numPr>
          <w:ilvl w:val="0"/>
          <w:numId w:val="4"/>
        </w:numPr>
        <w:rPr>
          <w:rFonts w:ascii="Lucida Bright" w:hAnsi="Lucida Bright"/>
          <w:b/>
        </w:rPr>
      </w:pPr>
      <w:r w:rsidRPr="00430A3D">
        <w:rPr>
          <w:rFonts w:ascii="Lucida Bright" w:hAnsi="Lucida Bright"/>
        </w:rPr>
        <w:t>Do not submerse in w</w:t>
      </w:r>
      <w:r w:rsidR="00CB5FF0">
        <w:rPr>
          <w:rFonts w:ascii="Lucida Bright" w:hAnsi="Lucida Bright"/>
        </w:rPr>
        <w:t xml:space="preserve">ater- no bath tub, no pools, no hot tubs, </w:t>
      </w:r>
      <w:proofErr w:type="gramStart"/>
      <w:r w:rsidR="00CB5FF0">
        <w:rPr>
          <w:rFonts w:ascii="Lucida Bright" w:hAnsi="Lucida Bright"/>
        </w:rPr>
        <w:t>no</w:t>
      </w:r>
      <w:proofErr w:type="gramEnd"/>
      <w:r w:rsidR="00CB5FF0">
        <w:rPr>
          <w:rFonts w:ascii="Lucida Bright" w:hAnsi="Lucida Bright"/>
        </w:rPr>
        <w:t xml:space="preserve"> river/ocean water</w:t>
      </w:r>
      <w:r w:rsidRPr="00430A3D">
        <w:rPr>
          <w:rFonts w:ascii="Lucida Bright" w:hAnsi="Lucida Bright"/>
        </w:rPr>
        <w:t xml:space="preserve"> for the first 2 weeks.  </w:t>
      </w:r>
      <w:r w:rsidR="00CB5FF0">
        <w:rPr>
          <w:rFonts w:ascii="Lucida Bright" w:hAnsi="Lucida Bright"/>
        </w:rPr>
        <w:t xml:space="preserve"> Shower</w:t>
      </w:r>
      <w:r>
        <w:rPr>
          <w:rFonts w:ascii="Lucida Bright" w:hAnsi="Lucida Bright"/>
        </w:rPr>
        <w:t xml:space="preserve"> only for the first 2 weeks and it is fine to shower any time after the first 24 hours. </w:t>
      </w:r>
      <w:r w:rsidR="00CB5FF0">
        <w:rPr>
          <w:rFonts w:ascii="Lucida Bright" w:hAnsi="Lucida Bright"/>
        </w:rPr>
        <w:t xml:space="preserve"> </w:t>
      </w:r>
    </w:p>
    <w:p w:rsidR="00CB5FF0" w:rsidRDefault="00CB5FF0" w:rsidP="00CB5FF0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 w:rsidRPr="00CB5FF0">
        <w:rPr>
          <w:rFonts w:ascii="Lucida Bright" w:hAnsi="Lucida Bright"/>
        </w:rPr>
        <w:t>Ex</w:t>
      </w:r>
      <w:r>
        <w:rPr>
          <w:rFonts w:ascii="Lucida Bright" w:hAnsi="Lucida Bright"/>
        </w:rPr>
        <w:t>ercise is fine to resume once you no longer feel pains- usually after the first 7-10 days.  Light activity, such as walking, is best at first and listen to your body.  If you have discomfort, then stop the activity for a few days or until the pain resolves.  You will likely have more pains near the belly button, as stronger stitches were placed here to avoid a hernia from devel</w:t>
      </w:r>
      <w:r w:rsidR="00EB4E98">
        <w:rPr>
          <w:rFonts w:ascii="Lucida Bright" w:hAnsi="Lucida Bright"/>
        </w:rPr>
        <w:t>oping.  D</w:t>
      </w:r>
      <w:r>
        <w:rPr>
          <w:rFonts w:ascii="Lucida Bright" w:hAnsi="Lucida Bright"/>
        </w:rPr>
        <w:t xml:space="preserve">o not over do the activity and avoid any direct stress or strain to your core muscles, such as planks, pushups, sit-ups until cleared by your doctor- usually 4-6 weeks.  </w:t>
      </w:r>
    </w:p>
    <w:p w:rsidR="00434473" w:rsidRDefault="00434473" w:rsidP="00CB5FF0">
      <w:pPr>
        <w:pStyle w:val="ListParagraph"/>
        <w:numPr>
          <w:ilvl w:val="0"/>
          <w:numId w:val="4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Returning to work is possible after 2-4 weeks, if no strenuous activity is required.  </w:t>
      </w:r>
    </w:p>
    <w:p w:rsidR="00434473" w:rsidRDefault="00434473" w:rsidP="00CB5FF0">
      <w:pPr>
        <w:rPr>
          <w:rFonts w:ascii="Lucida Bright" w:hAnsi="Lucida Bright"/>
          <w:b/>
        </w:rPr>
      </w:pPr>
    </w:p>
    <w:p w:rsidR="00434473" w:rsidRDefault="00434473" w:rsidP="00CB5FF0">
      <w:pPr>
        <w:rPr>
          <w:rFonts w:ascii="Lucida Bright" w:hAnsi="Lucida Bright"/>
          <w:b/>
        </w:rPr>
      </w:pPr>
    </w:p>
    <w:p w:rsidR="00CB5FF0" w:rsidRPr="00EB4E98" w:rsidRDefault="00CB5FF0" w:rsidP="00CB5FF0">
      <w:pPr>
        <w:rPr>
          <w:rFonts w:ascii="Lucida Bright" w:hAnsi="Lucida Bright"/>
          <w:b/>
        </w:rPr>
      </w:pPr>
      <w:r w:rsidRPr="00EB4E98">
        <w:rPr>
          <w:rFonts w:ascii="Lucida Bright" w:hAnsi="Lucida Bright"/>
          <w:b/>
        </w:rPr>
        <w:t>Diet:</w:t>
      </w:r>
    </w:p>
    <w:p w:rsidR="00CB5FF0" w:rsidRDefault="00CB5FF0" w:rsidP="00CB5FF0">
      <w:pPr>
        <w:pStyle w:val="ListParagraph"/>
        <w:numPr>
          <w:ilvl w:val="0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You may resume a regular diet.  You may not have much of an appetite at first a</w:t>
      </w:r>
      <w:r w:rsidR="00EB4E98">
        <w:rPr>
          <w:rFonts w:ascii="Lucida Bright" w:hAnsi="Lucida Bright"/>
        </w:rPr>
        <w:t>nd this is normal.  Eat what you feel like</w:t>
      </w:r>
      <w:r>
        <w:rPr>
          <w:rFonts w:ascii="Lucida Bright" w:hAnsi="Lucida Bright"/>
        </w:rPr>
        <w:t xml:space="preserve">, but get plenty of fiber and fluids to help </w:t>
      </w:r>
      <w:r w:rsidR="00A37D62">
        <w:rPr>
          <w:rFonts w:ascii="Lucida Bright" w:hAnsi="Lucida Bright"/>
        </w:rPr>
        <w:t xml:space="preserve">with avoiding constipation. </w:t>
      </w:r>
    </w:p>
    <w:p w:rsidR="00CB5FF0" w:rsidRDefault="00A37D62" w:rsidP="00CB5FF0">
      <w:pPr>
        <w:pStyle w:val="ListParagraph"/>
        <w:numPr>
          <w:ilvl w:val="0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>You may take a stool softener daily, such as</w:t>
      </w:r>
      <w:r w:rsidR="00434473">
        <w:rPr>
          <w:rFonts w:ascii="Lucida Bright" w:hAnsi="Lucida Bright"/>
        </w:rPr>
        <w:t xml:space="preserve"> Colac</w:t>
      </w:r>
      <w:r>
        <w:rPr>
          <w:rFonts w:ascii="Lucida Bright" w:hAnsi="Lucida Bright"/>
        </w:rPr>
        <w:t xml:space="preserve">e and </w:t>
      </w:r>
      <w:proofErr w:type="spellStart"/>
      <w:r>
        <w:rPr>
          <w:rFonts w:ascii="Lucida Bright" w:hAnsi="Lucida Bright"/>
        </w:rPr>
        <w:t>Surfak</w:t>
      </w:r>
      <w:proofErr w:type="spellEnd"/>
      <w:r w:rsidR="00EB4E98">
        <w:rPr>
          <w:rFonts w:ascii="Lucida Bright" w:hAnsi="Lucida Bright"/>
        </w:rPr>
        <w:t>, as these</w:t>
      </w:r>
      <w:r>
        <w:rPr>
          <w:rFonts w:ascii="Lucida Bright" w:hAnsi="Lucida Bright"/>
        </w:rPr>
        <w:t xml:space="preserve"> can help avoid con</w:t>
      </w:r>
      <w:r w:rsidR="00EB4E98">
        <w:rPr>
          <w:rFonts w:ascii="Lucida Bright" w:hAnsi="Lucida Bright"/>
        </w:rPr>
        <w:t xml:space="preserve">stipation. </w:t>
      </w:r>
      <w:r>
        <w:rPr>
          <w:rFonts w:ascii="Lucida Bright" w:hAnsi="Lucida Bright"/>
        </w:rPr>
        <w:t xml:space="preserve">  These are available ove</w:t>
      </w:r>
      <w:r w:rsidR="00EB4E98">
        <w:rPr>
          <w:rFonts w:ascii="Lucida Bright" w:hAnsi="Lucida Bright"/>
        </w:rPr>
        <w:t>r the counter.  Other options include Metamucil, Milk of Magnesia, and Magnesium Citrate.</w:t>
      </w:r>
    </w:p>
    <w:p w:rsidR="00A37D62" w:rsidRDefault="00A37D62" w:rsidP="00CB5FF0">
      <w:pPr>
        <w:pStyle w:val="ListParagraph"/>
        <w:numPr>
          <w:ilvl w:val="0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Take a daily multivitamin as this can help with healing.  </w:t>
      </w:r>
    </w:p>
    <w:p w:rsidR="00A37D62" w:rsidRDefault="00A37D62" w:rsidP="00A37D62">
      <w:pPr>
        <w:pStyle w:val="ListParagraph"/>
        <w:numPr>
          <w:ilvl w:val="0"/>
          <w:numId w:val="5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Drink at least 64 fluid ounces of water daily. </w:t>
      </w:r>
    </w:p>
    <w:p w:rsidR="00A37D62" w:rsidRPr="00857795" w:rsidRDefault="00A37D62" w:rsidP="00A37D62">
      <w:pPr>
        <w:rPr>
          <w:rFonts w:ascii="Lucida Bright" w:hAnsi="Lucida Bright"/>
          <w:b/>
        </w:rPr>
      </w:pPr>
      <w:r w:rsidRPr="00857795">
        <w:rPr>
          <w:rFonts w:ascii="Lucida Bright" w:hAnsi="Lucida Bright"/>
          <w:b/>
        </w:rPr>
        <w:t>Pain Control:</w:t>
      </w:r>
    </w:p>
    <w:p w:rsidR="00A37D62" w:rsidRDefault="00A37D62" w:rsidP="00A37D62">
      <w:pPr>
        <w:pStyle w:val="ListParagraph"/>
        <w:numPr>
          <w:ilvl w:val="0"/>
          <w:numId w:val="7"/>
        </w:numPr>
        <w:rPr>
          <w:rFonts w:ascii="Lucida Bright" w:hAnsi="Lucida Bright"/>
        </w:rPr>
      </w:pPr>
      <w:r>
        <w:rPr>
          <w:rFonts w:ascii="Lucida Bright" w:hAnsi="Lucida Bright"/>
        </w:rPr>
        <w:t>Pain medications will be electronically s</w:t>
      </w:r>
      <w:r w:rsidR="00857795">
        <w:rPr>
          <w:rFonts w:ascii="Lucida Bright" w:hAnsi="Lucida Bright"/>
        </w:rPr>
        <w:t xml:space="preserve">ent to your pharmacy of choice prior to your discharge home from the hospital. </w:t>
      </w:r>
      <w:r>
        <w:rPr>
          <w:rFonts w:ascii="Lucida Bright" w:hAnsi="Lucida Bright"/>
        </w:rPr>
        <w:t xml:space="preserve"> These usually include Motrin (ibuprofen) and a stronger narcotic- Hydrocodone with Tylenol (Norco).  </w:t>
      </w:r>
      <w:r w:rsidR="00857795">
        <w:rPr>
          <w:rFonts w:ascii="Lucida Bright" w:hAnsi="Lucida Bright"/>
        </w:rPr>
        <w:t xml:space="preserve">If you are allergic to these medications, other will be sent.  </w:t>
      </w:r>
      <w:r>
        <w:rPr>
          <w:rFonts w:ascii="Lucida Bright" w:hAnsi="Lucida Bright"/>
        </w:rPr>
        <w:t xml:space="preserve">These are best taken in an alternating fashion.  The Motrin is safely taken as 1 tablet every 6 hours as needed and the Norco can be 1-2 tablets every 4-6 hours as needed.   It is best to take one of the Motrin and then start with one Norco 3-4 hours later and alternate this for the first 24-36 hours to keep your pain under good control once you go home from the hospital.  </w:t>
      </w:r>
      <w:r w:rsidR="00857795">
        <w:rPr>
          <w:rFonts w:ascii="Lucida Bright" w:hAnsi="Lucida Bright"/>
        </w:rPr>
        <w:t>If your pains are minimal</w:t>
      </w:r>
      <w:r>
        <w:rPr>
          <w:rFonts w:ascii="Lucida Bright" w:hAnsi="Lucida Bright"/>
        </w:rPr>
        <w:t>, then only take the Motrin every 6 hours and save the stronger narcotic medication for evening</w:t>
      </w:r>
      <w:r w:rsidR="00857795">
        <w:rPr>
          <w:rFonts w:ascii="Lucida Bright" w:hAnsi="Lucida Bright"/>
        </w:rPr>
        <w:t xml:space="preserve"> time</w:t>
      </w:r>
      <w:r>
        <w:rPr>
          <w:rFonts w:ascii="Lucida Bright" w:hAnsi="Lucida Bright"/>
        </w:rPr>
        <w:t xml:space="preserve">, as it does tend to cause drowsiness.  </w:t>
      </w:r>
    </w:p>
    <w:p w:rsidR="00A37D62" w:rsidRDefault="00A37D62" w:rsidP="00A37D62">
      <w:pPr>
        <w:pStyle w:val="ListParagraph"/>
        <w:numPr>
          <w:ilvl w:val="0"/>
          <w:numId w:val="7"/>
        </w:numPr>
        <w:rPr>
          <w:rFonts w:ascii="Lucida Bright" w:hAnsi="Lucida Bright"/>
        </w:rPr>
      </w:pPr>
      <w:r>
        <w:rPr>
          <w:rFonts w:ascii="Lucida Bright" w:hAnsi="Lucida Bright"/>
        </w:rPr>
        <w:t>Do not drive while taking the stronger narcotic medication.</w:t>
      </w:r>
    </w:p>
    <w:p w:rsidR="00A37D62" w:rsidRDefault="00A37D62" w:rsidP="00A37D62">
      <w:pPr>
        <w:pStyle w:val="ListParagraph"/>
        <w:numPr>
          <w:ilvl w:val="0"/>
          <w:numId w:val="7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Pain medications are not refilled after hours or on weekends.  Call the office during normal business hours if refills needed.  </w:t>
      </w:r>
    </w:p>
    <w:p w:rsidR="00A37D62" w:rsidRPr="00857795" w:rsidRDefault="00857795" w:rsidP="00A37D62">
      <w:pPr>
        <w:rPr>
          <w:rFonts w:ascii="Lucida Bright" w:hAnsi="Lucida Bright"/>
          <w:b/>
        </w:rPr>
      </w:pPr>
      <w:r w:rsidRPr="00857795">
        <w:rPr>
          <w:rFonts w:ascii="Lucida Bright" w:hAnsi="Lucida Bright"/>
          <w:b/>
        </w:rPr>
        <w:t>Go to the Emergency Room if you have any of the following:</w:t>
      </w:r>
    </w:p>
    <w:p w:rsidR="00EB4E98" w:rsidRPr="00EB4E98" w:rsidRDefault="00A37D62" w:rsidP="00EB4E98">
      <w:pPr>
        <w:pStyle w:val="ListParagraph"/>
        <w:numPr>
          <w:ilvl w:val="0"/>
          <w:numId w:val="8"/>
        </w:numPr>
        <w:rPr>
          <w:rFonts w:ascii="Lucida Bright" w:hAnsi="Lucida Bright"/>
        </w:rPr>
      </w:pPr>
      <w:r>
        <w:rPr>
          <w:rFonts w:ascii="Lucida Bright" w:hAnsi="Lucida Bright"/>
        </w:rPr>
        <w:t>Temperature over 100.4</w:t>
      </w:r>
      <m:oMath>
        <m:r>
          <w:rPr>
            <w:rFonts w:ascii="Cambria Math" w:hAnsi="Cambria Math"/>
          </w:rPr>
          <m:t>℉</m:t>
        </m:r>
      </m:oMath>
      <w:r w:rsidR="00EB4E98">
        <w:rPr>
          <w:rFonts w:ascii="Lucida Bright" w:eastAsiaTheme="minorEastAsia" w:hAnsi="Lucida Bright"/>
        </w:rPr>
        <w:tab/>
      </w:r>
      <w:r w:rsidR="00EB4E98">
        <w:rPr>
          <w:rFonts w:ascii="Lucida Bright" w:eastAsiaTheme="minorEastAsia" w:hAnsi="Lucida Bright"/>
        </w:rPr>
        <w:tab/>
      </w:r>
      <w:r w:rsidR="00EB4E98">
        <w:rPr>
          <w:rFonts w:ascii="Lucida Bright" w:eastAsiaTheme="minorEastAsia" w:hAnsi="Lucida Bright"/>
        </w:rPr>
        <w:tab/>
        <w:t>5. Persistent nausea/vomiting/diarrhea</w:t>
      </w:r>
    </w:p>
    <w:p w:rsidR="00A37D62" w:rsidRDefault="00EB4E98" w:rsidP="00A37D62">
      <w:pPr>
        <w:pStyle w:val="ListParagraph"/>
        <w:numPr>
          <w:ilvl w:val="0"/>
          <w:numId w:val="8"/>
        </w:numPr>
        <w:rPr>
          <w:rFonts w:ascii="Lucida Bright" w:hAnsi="Lucida Bright"/>
        </w:rPr>
      </w:pPr>
      <w:r>
        <w:rPr>
          <w:rFonts w:ascii="Lucida Bright" w:hAnsi="Lucida Bright"/>
        </w:rPr>
        <w:t>Heavy vaginal bleeding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6. One sided leg pains and/or swelling</w:t>
      </w:r>
    </w:p>
    <w:p w:rsidR="00EB4E98" w:rsidRDefault="00EB4E98" w:rsidP="00A37D62">
      <w:pPr>
        <w:pStyle w:val="ListParagraph"/>
        <w:numPr>
          <w:ilvl w:val="0"/>
          <w:numId w:val="8"/>
        </w:numPr>
        <w:rPr>
          <w:rFonts w:ascii="Lucida Bright" w:hAnsi="Lucida Bright"/>
        </w:rPr>
      </w:pPr>
      <w:r>
        <w:rPr>
          <w:rFonts w:ascii="Lucida Bright" w:hAnsi="Lucida Bright"/>
        </w:rPr>
        <w:t>Increasing abdominal pains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7. Difficult urinating or pain with voiding</w:t>
      </w:r>
    </w:p>
    <w:p w:rsidR="00CB5FF0" w:rsidRDefault="00EB4E98" w:rsidP="00CB5FF0">
      <w:pPr>
        <w:pStyle w:val="ListParagraph"/>
        <w:numPr>
          <w:ilvl w:val="0"/>
          <w:numId w:val="8"/>
        </w:numPr>
        <w:rPr>
          <w:rFonts w:ascii="Lucida Bright" w:hAnsi="Lucida Bright"/>
        </w:rPr>
      </w:pPr>
      <w:r>
        <w:rPr>
          <w:rFonts w:ascii="Lucida Bright" w:hAnsi="Lucida Bright"/>
        </w:rPr>
        <w:t>Severe shortness of breath</w:t>
      </w:r>
    </w:p>
    <w:p w:rsidR="00EB4E98" w:rsidRPr="00857795" w:rsidRDefault="00EB4E98" w:rsidP="00EB4E98">
      <w:pPr>
        <w:rPr>
          <w:rFonts w:ascii="Lucida Bright" w:hAnsi="Lucida Bright"/>
          <w:b/>
        </w:rPr>
      </w:pPr>
      <w:r w:rsidRPr="00857795">
        <w:rPr>
          <w:rFonts w:ascii="Lucida Bright" w:hAnsi="Lucida Bright"/>
          <w:b/>
        </w:rPr>
        <w:t>Follow up appointments:</w:t>
      </w:r>
    </w:p>
    <w:p w:rsidR="00EB4E98" w:rsidRDefault="00EB4E98" w:rsidP="00857795">
      <w:pPr>
        <w:pStyle w:val="ListParagraph"/>
        <w:numPr>
          <w:ilvl w:val="0"/>
          <w:numId w:val="9"/>
        </w:numPr>
        <w:rPr>
          <w:rFonts w:ascii="Lucida Bright" w:hAnsi="Lucida Bright"/>
        </w:rPr>
      </w:pPr>
      <w:r>
        <w:rPr>
          <w:rFonts w:ascii="Lucida Bright" w:hAnsi="Lucida Bright"/>
        </w:rPr>
        <w:t>Your follow up appoin</w:t>
      </w:r>
      <w:r w:rsidR="00F0179B">
        <w:rPr>
          <w:rFonts w:ascii="Lucida Bright" w:hAnsi="Lucida Bright"/>
        </w:rPr>
        <w:t>tment is usually scheduled for 4 weeks and 8</w:t>
      </w:r>
      <w:bookmarkStart w:id="0" w:name="_GoBack"/>
      <w:bookmarkEnd w:id="0"/>
      <w:r>
        <w:rPr>
          <w:rFonts w:ascii="Lucida Bright" w:hAnsi="Lucida Bright"/>
        </w:rPr>
        <w:t xml:space="preserve"> weeks after your surgery.  It will be included with your discharge paperwork from the hospital.  </w:t>
      </w:r>
      <w:r w:rsidR="00857795">
        <w:rPr>
          <w:rFonts w:ascii="Lucida Bright" w:hAnsi="Lucida Bright"/>
        </w:rPr>
        <w:t xml:space="preserve"> Call our office the following day if you leave the hospital without an appointment. </w:t>
      </w:r>
    </w:p>
    <w:p w:rsidR="00857795" w:rsidRPr="00857795" w:rsidRDefault="00857795" w:rsidP="00857795">
      <w:pPr>
        <w:pStyle w:val="ListParagraph"/>
        <w:rPr>
          <w:rFonts w:ascii="Lucida Bright" w:hAnsi="Lucida Bright"/>
        </w:rPr>
      </w:pPr>
    </w:p>
    <w:p w:rsidR="00EB4E98" w:rsidRPr="00EB4E98" w:rsidRDefault="00EB4E98" w:rsidP="00EB4E98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At Genesis Gynecology, I want you to have the best surgical experience and </w:t>
      </w:r>
      <w:r w:rsidR="00857795">
        <w:rPr>
          <w:rFonts w:ascii="Lucida Bright" w:hAnsi="Lucida Bright"/>
        </w:rPr>
        <w:t>post-operative</w:t>
      </w:r>
      <w:r>
        <w:rPr>
          <w:rFonts w:ascii="Lucida Bright" w:hAnsi="Lucida Bright"/>
        </w:rPr>
        <w:t xml:space="preserve"> course possible, so please call our office anytime if you have questions or concerns.  </w:t>
      </w:r>
      <w:r w:rsidR="00857795">
        <w:rPr>
          <w:rFonts w:ascii="Lucida Bright" w:hAnsi="Lucida Bright"/>
        </w:rPr>
        <w:t xml:space="preserve"> </w:t>
      </w:r>
    </w:p>
    <w:p w:rsidR="00CB5FF0" w:rsidRDefault="00CB5FF0" w:rsidP="00CB5FF0">
      <w:pPr>
        <w:pStyle w:val="ListParagraph"/>
        <w:rPr>
          <w:rFonts w:ascii="Lucida Bright" w:hAnsi="Lucida Bright"/>
        </w:rPr>
      </w:pPr>
    </w:p>
    <w:p w:rsidR="00CB5FF0" w:rsidRPr="00CB5FF0" w:rsidRDefault="00CB5FF0" w:rsidP="00CB5FF0">
      <w:pPr>
        <w:pStyle w:val="ListParagraph"/>
        <w:rPr>
          <w:rFonts w:ascii="Lucida Bright" w:hAnsi="Lucida Bright"/>
        </w:rPr>
      </w:pPr>
    </w:p>
    <w:p w:rsidR="00430A3D" w:rsidRPr="00430A3D" w:rsidRDefault="00430A3D" w:rsidP="00430A3D">
      <w:pPr>
        <w:rPr>
          <w:rFonts w:ascii="Lucida Bright" w:hAnsi="Lucida Bright"/>
        </w:rPr>
      </w:pPr>
    </w:p>
    <w:sectPr w:rsidR="00430A3D" w:rsidRPr="00430A3D" w:rsidSect="00503AFF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16" w:rsidRDefault="005B2316" w:rsidP="00AF4544">
      <w:pPr>
        <w:spacing w:after="0" w:line="240" w:lineRule="auto"/>
      </w:pPr>
      <w:r>
        <w:separator/>
      </w:r>
    </w:p>
  </w:endnote>
  <w:endnote w:type="continuationSeparator" w:id="0">
    <w:p w:rsidR="005B2316" w:rsidRDefault="005B2316" w:rsidP="00AF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16" w:rsidRDefault="005B2316" w:rsidP="00AF4544">
      <w:pPr>
        <w:spacing w:after="0" w:line="240" w:lineRule="auto"/>
      </w:pPr>
      <w:r>
        <w:separator/>
      </w:r>
    </w:p>
  </w:footnote>
  <w:footnote w:type="continuationSeparator" w:id="0">
    <w:p w:rsidR="005B2316" w:rsidRDefault="005B2316" w:rsidP="00AF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44" w:rsidRDefault="00AF4544">
    <w:pPr>
      <w:pStyle w:val="Header"/>
    </w:pPr>
    <w:r>
      <w:t>Genesis Gynecology Post-Operative Instructions – 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84B"/>
    <w:multiLevelType w:val="hybridMultilevel"/>
    <w:tmpl w:val="7C0C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50AB"/>
    <w:multiLevelType w:val="hybridMultilevel"/>
    <w:tmpl w:val="2828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7C0D"/>
    <w:multiLevelType w:val="hybridMultilevel"/>
    <w:tmpl w:val="75F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23C2"/>
    <w:multiLevelType w:val="hybridMultilevel"/>
    <w:tmpl w:val="8750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F5F3D"/>
    <w:multiLevelType w:val="hybridMultilevel"/>
    <w:tmpl w:val="7668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435B3"/>
    <w:multiLevelType w:val="hybridMultilevel"/>
    <w:tmpl w:val="FF40C392"/>
    <w:lvl w:ilvl="0" w:tplc="A5B6A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A1795"/>
    <w:multiLevelType w:val="hybridMultilevel"/>
    <w:tmpl w:val="E3CA6F56"/>
    <w:lvl w:ilvl="0" w:tplc="B86EE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31F61"/>
    <w:multiLevelType w:val="hybridMultilevel"/>
    <w:tmpl w:val="F1A00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034B4"/>
    <w:multiLevelType w:val="hybridMultilevel"/>
    <w:tmpl w:val="A8FC46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20"/>
    <w:rsid w:val="000F61F3"/>
    <w:rsid w:val="00430A3D"/>
    <w:rsid w:val="00434473"/>
    <w:rsid w:val="00503AFF"/>
    <w:rsid w:val="005829F4"/>
    <w:rsid w:val="005A240C"/>
    <w:rsid w:val="005B2316"/>
    <w:rsid w:val="005B4AA8"/>
    <w:rsid w:val="00602A4D"/>
    <w:rsid w:val="00784A85"/>
    <w:rsid w:val="007951AB"/>
    <w:rsid w:val="00857795"/>
    <w:rsid w:val="008B2A4E"/>
    <w:rsid w:val="00A37D62"/>
    <w:rsid w:val="00AF4544"/>
    <w:rsid w:val="00C54320"/>
    <w:rsid w:val="00CB5FF0"/>
    <w:rsid w:val="00D07A20"/>
    <w:rsid w:val="00EB4E98"/>
    <w:rsid w:val="00F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A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44"/>
  </w:style>
  <w:style w:type="paragraph" w:styleId="Footer">
    <w:name w:val="footer"/>
    <w:basedOn w:val="Normal"/>
    <w:link w:val="FooterChar"/>
    <w:uiPriority w:val="99"/>
    <w:unhideWhenUsed/>
    <w:rsid w:val="00AF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44"/>
  </w:style>
  <w:style w:type="paragraph" w:styleId="BalloonText">
    <w:name w:val="Balloon Text"/>
    <w:basedOn w:val="Normal"/>
    <w:link w:val="BalloonTextChar"/>
    <w:uiPriority w:val="99"/>
    <w:semiHidden/>
    <w:unhideWhenUsed/>
    <w:rsid w:val="00A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1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A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44"/>
  </w:style>
  <w:style w:type="paragraph" w:styleId="Footer">
    <w:name w:val="footer"/>
    <w:basedOn w:val="Normal"/>
    <w:link w:val="FooterChar"/>
    <w:uiPriority w:val="99"/>
    <w:unhideWhenUsed/>
    <w:rsid w:val="00AF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44"/>
  </w:style>
  <w:style w:type="paragraph" w:styleId="BalloonText">
    <w:name w:val="Balloon Text"/>
    <w:basedOn w:val="Normal"/>
    <w:link w:val="BalloonTextChar"/>
    <w:uiPriority w:val="99"/>
    <w:semiHidden/>
    <w:unhideWhenUsed/>
    <w:rsid w:val="00A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1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9143-4323-4C25-AF52-A1DA6727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Truelock</dc:creator>
  <cp:lastModifiedBy>Kerri Truelock</cp:lastModifiedBy>
  <cp:revision>3</cp:revision>
  <cp:lastPrinted>2020-07-29T23:04:00Z</cp:lastPrinted>
  <dcterms:created xsi:type="dcterms:W3CDTF">2021-04-02T20:17:00Z</dcterms:created>
  <dcterms:modified xsi:type="dcterms:W3CDTF">2021-04-02T20:31:00Z</dcterms:modified>
</cp:coreProperties>
</file>